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69B5" w:rsidRPr="008C075D" w:rsidRDefault="00FB5D3D" w:rsidP="00F50CF3">
      <w:pPr>
        <w:rPr>
          <w:sz w:val="24"/>
          <w:szCs w:val="24"/>
        </w:rPr>
      </w:pPr>
      <w:r w:rsidRPr="008C075D">
        <w:rPr>
          <w:sz w:val="24"/>
          <w:szCs w:val="24"/>
          <w:lang w:val="en-CA"/>
        </w:rPr>
        <w:fldChar w:fldCharType="begin"/>
      </w:r>
      <w:r w:rsidR="00FE69B5" w:rsidRPr="008C075D">
        <w:rPr>
          <w:sz w:val="24"/>
          <w:szCs w:val="24"/>
          <w:lang w:val="en-CA"/>
        </w:rPr>
        <w:instrText xml:space="preserve"> SEQ CHAPTER \h \r 1</w:instrText>
      </w:r>
      <w:r w:rsidRPr="008C075D">
        <w:rPr>
          <w:sz w:val="24"/>
          <w:szCs w:val="24"/>
          <w:lang w:val="en-CA"/>
        </w:rPr>
        <w:fldChar w:fldCharType="end"/>
      </w:r>
      <w:r w:rsidR="00FE69B5" w:rsidRPr="008C075D">
        <w:rPr>
          <w:b/>
          <w:bCs/>
          <w:sz w:val="24"/>
          <w:szCs w:val="24"/>
        </w:rPr>
        <w:t>William J. Nardini</w:t>
      </w:r>
      <w:r w:rsidR="00F50CF3" w:rsidRPr="008C075D">
        <w:rPr>
          <w:b/>
          <w:bCs/>
          <w:sz w:val="24"/>
          <w:szCs w:val="24"/>
        </w:rPr>
        <w:tab/>
      </w:r>
      <w:r w:rsidR="00F50CF3" w:rsidRPr="008C075D">
        <w:rPr>
          <w:b/>
          <w:bCs/>
          <w:sz w:val="24"/>
          <w:szCs w:val="24"/>
        </w:rPr>
        <w:tab/>
      </w:r>
      <w:r w:rsidR="00F50CF3" w:rsidRPr="008C075D">
        <w:rPr>
          <w:b/>
          <w:bCs/>
          <w:sz w:val="24"/>
          <w:szCs w:val="24"/>
        </w:rPr>
        <w:tab/>
      </w:r>
    </w:p>
    <w:p w:rsidR="00F50CF3" w:rsidRPr="008C075D" w:rsidRDefault="00F50CF3" w:rsidP="00FE69B5">
      <w:pPr>
        <w:rPr>
          <w:sz w:val="24"/>
          <w:szCs w:val="24"/>
        </w:rPr>
        <w:sectPr w:rsidR="00F50CF3" w:rsidRPr="008C075D" w:rsidSect="00F50CF3">
          <w:pgSz w:w="11907" w:h="16839" w:code="9"/>
          <w:pgMar w:top="720" w:right="1440" w:bottom="1440" w:left="1440" w:header="720" w:footer="720" w:gutter="0"/>
          <w:cols w:num="2" w:space="720"/>
          <w:docGrid w:linePitch="360"/>
        </w:sectPr>
      </w:pPr>
    </w:p>
    <w:p w:rsidR="001617EA" w:rsidRPr="008C075D" w:rsidRDefault="001617EA" w:rsidP="00FE69B5">
      <w:pPr>
        <w:rPr>
          <w:sz w:val="24"/>
          <w:szCs w:val="24"/>
        </w:rPr>
      </w:pPr>
    </w:p>
    <w:p w:rsidR="00746D04" w:rsidRPr="00A0553D" w:rsidRDefault="00FE69B5" w:rsidP="008C075D">
      <w:pPr>
        <w:tabs>
          <w:tab w:val="left" w:pos="810"/>
        </w:tabs>
        <w:rPr>
          <w:sz w:val="24"/>
          <w:szCs w:val="24"/>
        </w:rPr>
      </w:pPr>
      <w:r w:rsidRPr="00A0553D">
        <w:rPr>
          <w:sz w:val="24"/>
          <w:szCs w:val="24"/>
        </w:rPr>
        <w:tab/>
        <w:t xml:space="preserve">William J. Nardini </w:t>
      </w:r>
      <w:r w:rsidR="00971B15" w:rsidRPr="00A0553D">
        <w:rPr>
          <w:sz w:val="24"/>
          <w:szCs w:val="24"/>
        </w:rPr>
        <w:t xml:space="preserve">is the Chief of the Criminal Division at the U.S. Attorney’s Office for the District of Connecticut.  </w:t>
      </w:r>
      <w:r w:rsidR="008C075D" w:rsidRPr="00A0553D">
        <w:rPr>
          <w:sz w:val="24"/>
          <w:szCs w:val="24"/>
        </w:rPr>
        <w:t>He</w:t>
      </w:r>
      <w:r w:rsidR="00971B15" w:rsidRPr="00A0553D">
        <w:rPr>
          <w:sz w:val="24"/>
          <w:szCs w:val="24"/>
        </w:rPr>
        <w:t xml:space="preserve"> </w:t>
      </w:r>
      <w:r w:rsidR="003A4BD8" w:rsidRPr="00A0553D">
        <w:rPr>
          <w:sz w:val="24"/>
          <w:szCs w:val="24"/>
        </w:rPr>
        <w:t xml:space="preserve">has </w:t>
      </w:r>
      <w:r w:rsidR="00971B15" w:rsidRPr="00A0553D">
        <w:rPr>
          <w:sz w:val="24"/>
          <w:szCs w:val="24"/>
        </w:rPr>
        <w:t xml:space="preserve">worked for </w:t>
      </w:r>
      <w:r w:rsidRPr="00A0553D">
        <w:rPr>
          <w:sz w:val="24"/>
          <w:szCs w:val="24"/>
        </w:rPr>
        <w:t xml:space="preserve">the </w:t>
      </w:r>
      <w:r w:rsidR="00971B15" w:rsidRPr="00A0553D">
        <w:rPr>
          <w:sz w:val="24"/>
          <w:szCs w:val="24"/>
        </w:rPr>
        <w:t xml:space="preserve">U.S. </w:t>
      </w:r>
      <w:r w:rsidRPr="00A0553D">
        <w:rPr>
          <w:sz w:val="24"/>
          <w:szCs w:val="24"/>
        </w:rPr>
        <w:t xml:space="preserve">Department of Justice </w:t>
      </w:r>
      <w:r w:rsidR="00971B15" w:rsidRPr="00A0553D">
        <w:rPr>
          <w:sz w:val="24"/>
          <w:szCs w:val="24"/>
        </w:rPr>
        <w:t>since 2000</w:t>
      </w:r>
      <w:r w:rsidR="004F1DE3" w:rsidRPr="00A0553D">
        <w:rPr>
          <w:sz w:val="24"/>
          <w:szCs w:val="24"/>
        </w:rPr>
        <w:t xml:space="preserve">, serving as the </w:t>
      </w:r>
      <w:r w:rsidR="00971B15" w:rsidRPr="00A0553D">
        <w:rPr>
          <w:sz w:val="24"/>
          <w:szCs w:val="24"/>
        </w:rPr>
        <w:t xml:space="preserve">Justice </w:t>
      </w:r>
      <w:r w:rsidRPr="00A0553D">
        <w:rPr>
          <w:sz w:val="24"/>
          <w:szCs w:val="24"/>
        </w:rPr>
        <w:t xml:space="preserve">Attaché at the </w:t>
      </w:r>
      <w:r w:rsidR="00B55432" w:rsidRPr="00A0553D">
        <w:rPr>
          <w:sz w:val="24"/>
          <w:szCs w:val="24"/>
        </w:rPr>
        <w:t>U.S.</w:t>
      </w:r>
      <w:r w:rsidRPr="00A0553D">
        <w:rPr>
          <w:sz w:val="24"/>
          <w:szCs w:val="24"/>
        </w:rPr>
        <w:t xml:space="preserve"> Embassy in Rome</w:t>
      </w:r>
      <w:r w:rsidR="004F1DE3" w:rsidRPr="00A0553D">
        <w:rPr>
          <w:sz w:val="24"/>
          <w:szCs w:val="24"/>
        </w:rPr>
        <w:t xml:space="preserve"> from 2010-2014</w:t>
      </w:r>
      <w:r w:rsidR="00F52D49">
        <w:rPr>
          <w:sz w:val="24"/>
          <w:szCs w:val="24"/>
        </w:rPr>
        <w:t xml:space="preserve"> and</w:t>
      </w:r>
      <w:r w:rsidR="0030520F">
        <w:rPr>
          <w:sz w:val="24"/>
          <w:szCs w:val="24"/>
        </w:rPr>
        <w:t xml:space="preserve"> as</w:t>
      </w:r>
      <w:r w:rsidR="004F1DE3" w:rsidRPr="00A0553D">
        <w:rPr>
          <w:sz w:val="24"/>
          <w:szCs w:val="24"/>
        </w:rPr>
        <w:t xml:space="preserve"> </w:t>
      </w:r>
      <w:r w:rsidR="00EF463C" w:rsidRPr="00A0553D">
        <w:rPr>
          <w:sz w:val="24"/>
          <w:szCs w:val="24"/>
        </w:rPr>
        <w:t>the Appeals Chief</w:t>
      </w:r>
      <w:r w:rsidR="00971B15" w:rsidRPr="00A0553D">
        <w:rPr>
          <w:sz w:val="24"/>
          <w:szCs w:val="24"/>
        </w:rPr>
        <w:t xml:space="preserve"> for the U.S. Attorney’s Office </w:t>
      </w:r>
      <w:r w:rsidR="004F1DE3" w:rsidRPr="00A0553D">
        <w:rPr>
          <w:sz w:val="24"/>
          <w:szCs w:val="24"/>
        </w:rPr>
        <w:t>from 2004-2010</w:t>
      </w:r>
      <w:r w:rsidR="00F52D49">
        <w:rPr>
          <w:sz w:val="24"/>
          <w:szCs w:val="24"/>
        </w:rPr>
        <w:t xml:space="preserve">, including two years chairing </w:t>
      </w:r>
      <w:r w:rsidR="00F52D49" w:rsidRPr="00A0553D">
        <w:rPr>
          <w:sz w:val="24"/>
          <w:szCs w:val="24"/>
        </w:rPr>
        <w:t>the Appellate Chiefs Working Group of the Attorney General’s Advisory Committee</w:t>
      </w:r>
      <w:r w:rsidR="00A0553D" w:rsidRPr="00A0553D">
        <w:rPr>
          <w:sz w:val="24"/>
          <w:szCs w:val="24"/>
        </w:rPr>
        <w:t>. In 2004, he received the Attorney General’s Award for Exceptional Service for prosecuting law enforcement corruption in Boston in the Whitey Bulger case.</w:t>
      </w:r>
      <w:r w:rsidR="00A0553D">
        <w:rPr>
          <w:sz w:val="24"/>
          <w:szCs w:val="24"/>
        </w:rPr>
        <w:t xml:space="preserve"> </w:t>
      </w:r>
      <w:r w:rsidR="00A0553D" w:rsidRPr="00A0553D">
        <w:rPr>
          <w:sz w:val="24"/>
          <w:szCs w:val="24"/>
        </w:rPr>
        <w:t>He has taught as a visiting lecturer at Yale Law School</w:t>
      </w:r>
      <w:r w:rsidRPr="00A0553D">
        <w:rPr>
          <w:sz w:val="24"/>
          <w:szCs w:val="24"/>
        </w:rPr>
        <w:t xml:space="preserve">.  </w:t>
      </w:r>
      <w:r w:rsidR="00A0553D">
        <w:rPr>
          <w:sz w:val="24"/>
          <w:szCs w:val="24"/>
        </w:rPr>
        <w:t>Mr. Nardini</w:t>
      </w:r>
      <w:r w:rsidR="008C075D" w:rsidRPr="00A0553D">
        <w:rPr>
          <w:sz w:val="24"/>
          <w:szCs w:val="24"/>
        </w:rPr>
        <w:t xml:space="preserve"> graduated</w:t>
      </w:r>
      <w:r w:rsidR="00B55432" w:rsidRPr="00A0553D">
        <w:rPr>
          <w:sz w:val="24"/>
          <w:szCs w:val="24"/>
        </w:rPr>
        <w:t xml:space="preserve"> </w:t>
      </w:r>
      <w:r w:rsidR="00B55432" w:rsidRPr="00A0553D">
        <w:rPr>
          <w:i/>
          <w:sz w:val="24"/>
          <w:szCs w:val="24"/>
        </w:rPr>
        <w:t>summa cum laude</w:t>
      </w:r>
      <w:r w:rsidR="00B55432" w:rsidRPr="00A0553D">
        <w:rPr>
          <w:sz w:val="24"/>
          <w:szCs w:val="24"/>
        </w:rPr>
        <w:t xml:space="preserve"> </w:t>
      </w:r>
      <w:r w:rsidRPr="00A0553D">
        <w:rPr>
          <w:sz w:val="24"/>
          <w:szCs w:val="24"/>
        </w:rPr>
        <w:t>from Georgetown University</w:t>
      </w:r>
      <w:r w:rsidR="008C075D" w:rsidRPr="00A0553D">
        <w:rPr>
          <w:sz w:val="24"/>
          <w:szCs w:val="24"/>
        </w:rPr>
        <w:t xml:space="preserve">, </w:t>
      </w:r>
      <w:r w:rsidRPr="00A0553D">
        <w:rPr>
          <w:sz w:val="24"/>
          <w:szCs w:val="24"/>
        </w:rPr>
        <w:t>attended the University of Rome in Italy</w:t>
      </w:r>
      <w:r w:rsidR="008C075D" w:rsidRPr="00A0553D">
        <w:rPr>
          <w:sz w:val="24"/>
          <w:szCs w:val="24"/>
        </w:rPr>
        <w:t xml:space="preserve"> on</w:t>
      </w:r>
      <w:r w:rsidRPr="00A0553D">
        <w:rPr>
          <w:sz w:val="24"/>
          <w:szCs w:val="24"/>
        </w:rPr>
        <w:t xml:space="preserve"> a Rotary Fellowship, and then earned his J.D. from Yale Law School, where he </w:t>
      </w:r>
      <w:r w:rsidR="00B55432" w:rsidRPr="00A0553D">
        <w:rPr>
          <w:sz w:val="24"/>
          <w:szCs w:val="24"/>
        </w:rPr>
        <w:t>w</w:t>
      </w:r>
      <w:r w:rsidRPr="00A0553D">
        <w:rPr>
          <w:sz w:val="24"/>
          <w:szCs w:val="24"/>
        </w:rPr>
        <w:t>as Executive Editor of the Yale Law Journal.</w:t>
      </w:r>
      <w:r w:rsidR="004F1DE3" w:rsidRPr="00A0553D">
        <w:rPr>
          <w:sz w:val="24"/>
          <w:szCs w:val="24"/>
        </w:rPr>
        <w:t xml:space="preserve">  </w:t>
      </w:r>
      <w:r w:rsidR="00A0553D">
        <w:rPr>
          <w:sz w:val="24"/>
          <w:szCs w:val="24"/>
        </w:rPr>
        <w:t>He</w:t>
      </w:r>
      <w:r w:rsidR="00EF463C" w:rsidRPr="00A0553D">
        <w:rPr>
          <w:sz w:val="24"/>
          <w:szCs w:val="24"/>
        </w:rPr>
        <w:t xml:space="preserve"> clerked for Judge José </w:t>
      </w:r>
      <w:r w:rsidRPr="00A0553D">
        <w:rPr>
          <w:sz w:val="24"/>
          <w:szCs w:val="24"/>
        </w:rPr>
        <w:t xml:space="preserve">Cabranes and then Judge Guido Calabresi of the </w:t>
      </w:r>
      <w:r w:rsidR="00E159F7" w:rsidRPr="00A0553D">
        <w:rPr>
          <w:sz w:val="24"/>
          <w:szCs w:val="24"/>
        </w:rPr>
        <w:t>U.S.</w:t>
      </w:r>
      <w:r w:rsidRPr="00A0553D">
        <w:rPr>
          <w:sz w:val="24"/>
          <w:szCs w:val="24"/>
        </w:rPr>
        <w:t xml:space="preserve"> Court of A</w:t>
      </w:r>
      <w:r w:rsidR="008C075D" w:rsidRPr="00A0553D">
        <w:rPr>
          <w:sz w:val="24"/>
          <w:szCs w:val="24"/>
        </w:rPr>
        <w:t xml:space="preserve">ppeals for the Second Circuit, and </w:t>
      </w:r>
      <w:r w:rsidRPr="00A0553D">
        <w:rPr>
          <w:sz w:val="24"/>
          <w:szCs w:val="24"/>
        </w:rPr>
        <w:t xml:space="preserve">Justice Sandra Day O’Connor of the </w:t>
      </w:r>
      <w:r w:rsidR="00E159F7" w:rsidRPr="00A0553D">
        <w:rPr>
          <w:sz w:val="24"/>
          <w:szCs w:val="24"/>
        </w:rPr>
        <w:t xml:space="preserve">U.S. </w:t>
      </w:r>
      <w:r w:rsidRPr="00A0553D">
        <w:rPr>
          <w:sz w:val="24"/>
          <w:szCs w:val="24"/>
        </w:rPr>
        <w:t>Supreme Court.</w:t>
      </w:r>
      <w:r w:rsidR="002E74C9" w:rsidRPr="00A0553D">
        <w:rPr>
          <w:sz w:val="24"/>
          <w:szCs w:val="24"/>
        </w:rPr>
        <w:t xml:space="preserve">  </w:t>
      </w:r>
      <w:r w:rsidRPr="00A0553D">
        <w:rPr>
          <w:sz w:val="24"/>
          <w:szCs w:val="24"/>
        </w:rPr>
        <w:t>On a Fulbright Research Grant, Mr. Nardini attended the European University Institute in Fiesole, Italy, where he earned an LL.M. in European, Comparative, and International Law.  Thereafter he was a consultant for the Italian Constitutional Court, where he briefed Italian judges on developments in American constitutional law and researched Italian constitutional law.</w:t>
      </w:r>
      <w:r w:rsidRPr="00A0553D">
        <w:rPr>
          <w:sz w:val="24"/>
          <w:szCs w:val="24"/>
        </w:rPr>
        <w:tab/>
        <w:t xml:space="preserve"> </w:t>
      </w:r>
    </w:p>
    <w:sectPr w:rsidR="00746D04" w:rsidRPr="00A0553D" w:rsidSect="00F50CF3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B5"/>
    <w:rsid w:val="0000417C"/>
    <w:rsid w:val="00047FED"/>
    <w:rsid w:val="000A34FE"/>
    <w:rsid w:val="001617EA"/>
    <w:rsid w:val="00175042"/>
    <w:rsid w:val="002E74C9"/>
    <w:rsid w:val="0030520F"/>
    <w:rsid w:val="00332B44"/>
    <w:rsid w:val="003A4BD8"/>
    <w:rsid w:val="0044350A"/>
    <w:rsid w:val="004F1DE3"/>
    <w:rsid w:val="00575EF7"/>
    <w:rsid w:val="00652BF2"/>
    <w:rsid w:val="00660F7F"/>
    <w:rsid w:val="00662745"/>
    <w:rsid w:val="00662A8E"/>
    <w:rsid w:val="00682063"/>
    <w:rsid w:val="006D5802"/>
    <w:rsid w:val="006F07F6"/>
    <w:rsid w:val="00746D04"/>
    <w:rsid w:val="007C14AD"/>
    <w:rsid w:val="008C075D"/>
    <w:rsid w:val="00920D96"/>
    <w:rsid w:val="00971B15"/>
    <w:rsid w:val="009D685E"/>
    <w:rsid w:val="00A0553D"/>
    <w:rsid w:val="00AD0F43"/>
    <w:rsid w:val="00AF6CCD"/>
    <w:rsid w:val="00B55432"/>
    <w:rsid w:val="00B70064"/>
    <w:rsid w:val="00B84B40"/>
    <w:rsid w:val="00BB56AF"/>
    <w:rsid w:val="00BC47F6"/>
    <w:rsid w:val="00C353E4"/>
    <w:rsid w:val="00C7499D"/>
    <w:rsid w:val="00E159F7"/>
    <w:rsid w:val="00EF463C"/>
    <w:rsid w:val="00F44878"/>
    <w:rsid w:val="00F50CF3"/>
    <w:rsid w:val="00F52D49"/>
    <w:rsid w:val="00FB5D3D"/>
    <w:rsid w:val="00FE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9124E0-8683-42AA-AE76-BEAA24D4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nardiniw</dc:creator>
  <cp:lastModifiedBy>Liao, Nancy</cp:lastModifiedBy>
  <cp:revision>2</cp:revision>
  <dcterms:created xsi:type="dcterms:W3CDTF">2016-03-09T13:27:00Z</dcterms:created>
  <dcterms:modified xsi:type="dcterms:W3CDTF">2016-03-09T13:27:00Z</dcterms:modified>
</cp:coreProperties>
</file>